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4CB8" w14:textId="77777777" w:rsidR="0037336B" w:rsidRDefault="00D54A92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26F4E9AA" w14:textId="77777777" w:rsidR="0037336B" w:rsidRDefault="0037336B"/>
    <w:p w14:paraId="1CB4E8CA" w14:textId="77777777" w:rsidR="0037336B" w:rsidRDefault="0037336B"/>
    <w:p w14:paraId="6353528A" w14:textId="77777777" w:rsidR="0037336B" w:rsidRDefault="00D54A92">
      <w:pPr>
        <w:spacing w:after="80"/>
      </w:pPr>
      <w:r>
        <w:rPr>
          <w:b/>
          <w:color w:val="0F62FE"/>
          <w:sz w:val="18"/>
        </w:rPr>
        <w:t>РФ_4.2</w:t>
      </w:r>
    </w:p>
    <w:p w14:paraId="0E926B13" w14:textId="77777777" w:rsidR="0037336B" w:rsidRDefault="00D54A92">
      <w:r>
        <w:rPr>
          <w:sz w:val="52"/>
        </w:rPr>
        <w:t>Регламент закупочной деятельности</w:t>
      </w:r>
    </w:p>
    <w:p w14:paraId="222283CF" w14:textId="77777777" w:rsidR="0037336B" w:rsidRDefault="00D54A92">
      <w:pPr>
        <w:spacing w:after="320"/>
      </w:pPr>
      <w:r>
        <w:rPr>
          <w:color w:val="525252"/>
          <w:sz w:val="22"/>
        </w:rPr>
        <w:t>Порядок планирования, проведения и контроля закупок группы</w:t>
      </w:r>
    </w:p>
    <w:p w14:paraId="21274FC1" w14:textId="77777777" w:rsidR="0037336B" w:rsidRDefault="0037336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37336B" w14:paraId="7D14425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C2B5163" w14:textId="77777777" w:rsidR="0037336B" w:rsidRDefault="00D54A92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4DE3E99" w14:textId="77777777" w:rsidR="0037336B" w:rsidRDefault="00D54A92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37336B" w14:paraId="1BFA807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D418D0D" w14:textId="77777777" w:rsidR="0037336B" w:rsidRDefault="00D54A92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6CCDB01" w14:textId="77777777" w:rsidR="0037336B" w:rsidRDefault="00D54A92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37336B" w14:paraId="1014EFA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41E4909" w14:textId="77777777" w:rsidR="0037336B" w:rsidRDefault="00D54A92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8E4E43E" w14:textId="77777777" w:rsidR="0037336B" w:rsidRDefault="00D54A9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7336B" w14:paraId="1AB165E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E3B6876" w14:textId="77777777" w:rsidR="0037336B" w:rsidRDefault="00D54A92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8233B94" w14:textId="77777777" w:rsidR="0037336B" w:rsidRDefault="00D54A92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37336B" w14:paraId="2694C76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29EE6D2" w14:textId="77777777" w:rsidR="0037336B" w:rsidRDefault="00D54A92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509DDF5" w14:textId="77777777" w:rsidR="0037336B" w:rsidRDefault="00D54A92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34B2E4F5" w14:textId="77777777" w:rsidR="0037336B" w:rsidRDefault="00D54A92">
      <w:r>
        <w:br w:type="page"/>
      </w:r>
    </w:p>
    <w:p w14:paraId="4E064E5D" w14:textId="77777777" w:rsidR="0037336B" w:rsidRDefault="00D54A92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19EBD018" w14:textId="3B28C166" w:rsidR="00D54A92" w:rsidRDefault="00D54A92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6976" w:history="1">
        <w:r w:rsidRPr="00C954A7">
          <w:rPr>
            <w:rStyle w:val="aff8"/>
            <w:noProof/>
          </w:rPr>
          <w:t>1  Назначение и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9AFA9F" w14:textId="28AE1459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77" w:history="1">
        <w:r w:rsidRPr="00C954A7">
          <w:rPr>
            <w:rStyle w:val="aff8"/>
            <w:noProof/>
          </w:rPr>
          <w:t>2  Порядок в зависимости от суммы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8D4755" w14:textId="38454C5D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78" w:history="1">
        <w:r w:rsidRPr="00C954A7">
          <w:rPr>
            <w:rStyle w:val="aff8"/>
            <w:noProof/>
          </w:rPr>
          <w:t>3  Выбор поставщика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F649BF" w14:textId="78BC027C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79" w:history="1">
        <w:r w:rsidRPr="00C954A7">
          <w:rPr>
            <w:rStyle w:val="aff8"/>
            <w:noProof/>
          </w:rPr>
          <w:t>4  Проверка контрагента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77CAE8" w14:textId="3B216EE1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0" w:history="1">
        <w:r w:rsidRPr="00C954A7">
          <w:rPr>
            <w:rStyle w:val="aff8"/>
            <w:noProof/>
          </w:rPr>
          <w:t>5  Планирование потребности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AFD854" w14:textId="11317424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1" w:history="1">
        <w:r w:rsidRPr="00C954A7">
          <w:rPr>
            <w:rStyle w:val="aff8"/>
            <w:noProof/>
          </w:rPr>
          <w:t>6  Приёмка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0AE21D" w14:textId="2EFF0249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2" w:history="1">
        <w:r w:rsidRPr="00C954A7">
          <w:rPr>
            <w:rStyle w:val="aff8"/>
            <w:noProof/>
          </w:rPr>
          <w:t>7  Оценка поставщиков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916F84" w14:textId="20A78F0A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3" w:history="1">
        <w:r w:rsidRPr="00C954A7">
          <w:rPr>
            <w:rStyle w:val="aff8"/>
            <w:noProof/>
          </w:rPr>
          <w:t>8  Конфликт интересов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86FF3E5" w14:textId="16ED4F51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4" w:history="1">
        <w:r w:rsidRPr="00C954A7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EC62F9" w14:textId="49628049" w:rsidR="00D54A92" w:rsidRDefault="00D54A92">
      <w:pPr>
        <w:pStyle w:val="14"/>
        <w:tabs>
          <w:tab w:val="right" w:leader="dot" w:pos="9629"/>
        </w:tabs>
        <w:rPr>
          <w:noProof/>
        </w:rPr>
      </w:pPr>
      <w:hyperlink w:anchor="_Toc239876985" w:history="1">
        <w:r w:rsidRPr="00C954A7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F92AF0" w14:textId="4C9DA892" w:rsidR="0037336B" w:rsidRDefault="00D54A92">
      <w:pPr>
        <w:spacing w:before="160"/>
      </w:pPr>
      <w:r>
        <w:fldChar w:fldCharType="end"/>
      </w:r>
    </w:p>
    <w:p w14:paraId="0BF11B46" w14:textId="77777777" w:rsidR="0037336B" w:rsidRDefault="00D54A92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3BAFF6FD" w14:textId="77777777" w:rsidR="0037336B" w:rsidRDefault="00D54A92">
      <w:r>
        <w:br w:type="page"/>
      </w:r>
    </w:p>
    <w:p w14:paraId="68A32857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0" w:name="_Toc23987697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принципы</w:t>
      </w:r>
      <w:bookmarkEnd w:id="0"/>
    </w:p>
    <w:p w14:paraId="564F890A" w14:textId="77777777" w:rsidR="0037336B" w:rsidRDefault="00D54A92">
      <w:r>
        <w:t>Регламент устанавливает порядок закупок товаров, работ и услуг в Группа компаний Фирма.</w:t>
      </w:r>
    </w:p>
    <w:p w14:paraId="44493301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Плановость: закупка проводится на основании утверждённой потребно</w:t>
      </w:r>
      <w:r>
        <w:t>сти.</w:t>
      </w:r>
    </w:p>
    <w:p w14:paraId="47367632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Состязательность: при сумме выше порога проводится сравнение предложений.</w:t>
      </w:r>
    </w:p>
    <w:p w14:paraId="0F6124EC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Сопоставимость: предложения сравниваются по совокупной стоимости владения, а не только по цене.</w:t>
      </w:r>
    </w:p>
    <w:p w14:paraId="1CD23386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Разделение ролей: инициатор потребности, закупщик и приёмщик — разные </w:t>
      </w:r>
      <w:r>
        <w:t>лица.</w:t>
      </w:r>
    </w:p>
    <w:p w14:paraId="470F6196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Прозрачность: решение по каждой закупке документируется и хранится.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7336B" w14:paraId="789E1942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41FA364" w14:textId="77777777" w:rsidR="0037336B" w:rsidRDefault="00D54A92">
            <w:pPr>
              <w:spacing w:after="60"/>
            </w:pPr>
            <w:r>
              <w:rPr>
                <w:b/>
                <w:color w:val="0F62FE"/>
                <w:sz w:val="16"/>
              </w:rPr>
              <w:t>ГЛАВНЫЙ ПРИНЦИП</w:t>
            </w:r>
          </w:p>
          <w:p w14:paraId="3CCBFC62" w14:textId="77777777" w:rsidR="0037336B" w:rsidRDefault="00D54A92">
            <w:pPr>
              <w:spacing w:after="0"/>
            </w:pPr>
            <w:r>
              <w:rPr>
                <w:sz w:val="20"/>
              </w:rPr>
              <w:t xml:space="preserve">Тот, кто определяет потребность, не выбирает поставщика; тот, кто выбирает поставщика, не принимает товар. Разделение этих трёх ролей закрывает </w:t>
            </w:r>
            <w:r>
              <w:rPr>
                <w:sz w:val="20"/>
              </w:rPr>
              <w:t>большинство схем — не из недоверия, а по устройству процесса.</w:t>
            </w:r>
          </w:p>
        </w:tc>
      </w:tr>
    </w:tbl>
    <w:p w14:paraId="643BFB20" w14:textId="77777777" w:rsidR="0037336B" w:rsidRDefault="0037336B">
      <w:pPr>
        <w:spacing w:after="80"/>
      </w:pPr>
    </w:p>
    <w:p w14:paraId="6C1DE818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1" w:name="_Toc23987697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Порядок в зависимости от суммы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4309"/>
        <w:gridCol w:w="2721"/>
      </w:tblGrid>
      <w:tr w:rsidR="0037336B" w14:paraId="20270FAE" w14:textId="77777777"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5DC905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СУММА ЗАКУПКИ</w:t>
            </w:r>
          </w:p>
        </w:tc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F598A9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ПРОЦЕДУРА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EE6F0C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КТО РЕШАЕТ</w:t>
            </w:r>
          </w:p>
        </w:tc>
      </w:tr>
      <w:tr w:rsidR="0037336B" w14:paraId="5AC5A908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914468" w14:textId="77777777" w:rsidR="0037336B" w:rsidRDefault="00D54A92">
            <w:pPr>
              <w:spacing w:after="40"/>
            </w:pPr>
            <w:r>
              <w:rPr>
                <w:sz w:val="19"/>
              </w:rPr>
              <w:t>до 100 000 ₽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F9F41F" w14:textId="77777777" w:rsidR="0037336B" w:rsidRDefault="00D54A92">
            <w:pPr>
              <w:spacing w:after="40"/>
            </w:pPr>
            <w:r>
              <w:rPr>
                <w:sz w:val="19"/>
              </w:rPr>
              <w:t>у действующего поставщика без сравнения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16EE6E" w14:textId="77777777" w:rsidR="0037336B" w:rsidRDefault="00D54A92">
            <w:pPr>
              <w:spacing w:after="40"/>
            </w:pPr>
            <w:r>
              <w:rPr>
                <w:sz w:val="19"/>
              </w:rPr>
              <w:t>руководитель подразделения</w:t>
            </w:r>
          </w:p>
        </w:tc>
      </w:tr>
      <w:tr w:rsidR="0037336B" w14:paraId="6887B306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F290A7" w14:textId="77777777" w:rsidR="0037336B" w:rsidRDefault="00D54A92">
            <w:pPr>
              <w:spacing w:after="40"/>
            </w:pPr>
            <w:r>
              <w:rPr>
                <w:sz w:val="19"/>
              </w:rPr>
              <w:t>100 000 – 500 000 ₽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A438AC" w14:textId="77777777" w:rsidR="0037336B" w:rsidRDefault="00D54A92">
            <w:pPr>
              <w:spacing w:after="40"/>
            </w:pPr>
            <w:r>
              <w:rPr>
                <w:sz w:val="19"/>
              </w:rPr>
              <w:t xml:space="preserve">сравнение не </w:t>
            </w:r>
            <w:r>
              <w:rPr>
                <w:sz w:val="19"/>
              </w:rPr>
              <w:t>менее 2 предложений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1F0ECD" w14:textId="77777777" w:rsidR="0037336B" w:rsidRDefault="00D54A92">
            <w:pPr>
              <w:spacing w:after="40"/>
            </w:pPr>
            <w:r>
              <w:rPr>
                <w:sz w:val="19"/>
              </w:rPr>
              <w:t>руководитель подразделения</w:t>
            </w:r>
          </w:p>
        </w:tc>
      </w:tr>
      <w:tr w:rsidR="0037336B" w14:paraId="71A535C6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EBE43E" w14:textId="77777777" w:rsidR="0037336B" w:rsidRDefault="00D54A92">
            <w:pPr>
              <w:spacing w:after="40"/>
            </w:pPr>
            <w:r>
              <w:rPr>
                <w:sz w:val="19"/>
              </w:rPr>
              <w:t>500 000 – 3 000 000 ₽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9FEA0D" w14:textId="77777777" w:rsidR="0037336B" w:rsidRDefault="00D54A92">
            <w:pPr>
              <w:spacing w:after="40"/>
            </w:pPr>
            <w:r>
              <w:rPr>
                <w:sz w:val="19"/>
              </w:rPr>
              <w:t>сравнение не менее 3 предложений, письменное обоснование выбора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E2D229" w14:textId="77777777" w:rsidR="0037336B" w:rsidRDefault="00D54A92">
            <w:pPr>
              <w:spacing w:after="40"/>
            </w:pPr>
            <w:r>
              <w:rPr>
                <w:sz w:val="19"/>
              </w:rPr>
              <w:t>закупочная комиссия</w:t>
            </w:r>
          </w:p>
        </w:tc>
      </w:tr>
      <w:tr w:rsidR="0037336B" w14:paraId="5F59E5B7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0CE6B0" w14:textId="77777777" w:rsidR="0037336B" w:rsidRDefault="00D54A92">
            <w:pPr>
              <w:spacing w:after="40"/>
            </w:pPr>
            <w:r>
              <w:rPr>
                <w:sz w:val="19"/>
              </w:rPr>
              <w:t>свыше 3 000 000 ₽</w:t>
            </w:r>
          </w:p>
        </w:tc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FACE39" w14:textId="77777777" w:rsidR="0037336B" w:rsidRDefault="00D54A92">
            <w:pPr>
              <w:spacing w:after="40"/>
            </w:pPr>
            <w:r>
              <w:rPr>
                <w:sz w:val="19"/>
              </w:rPr>
              <w:t>конкурентная процедура с приглашением не менее 3 поставщиков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C623D8" w14:textId="77777777" w:rsidR="0037336B" w:rsidRDefault="00D54A9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16CE8BED" w14:textId="77777777" w:rsidR="0037336B" w:rsidRDefault="0037336B">
      <w:pPr>
        <w:spacing w:after="80"/>
      </w:pPr>
    </w:p>
    <w:p w14:paraId="0CDAD2E6" w14:textId="77777777" w:rsidR="0037336B" w:rsidRDefault="00D54A92">
      <w:r>
        <w:t>Дробление закупки на части для обхода порога не допускается: закупки однородных товаров у одного поставщика в течение квартала суммируются.</w:t>
      </w:r>
      <w:r>
        <w:rPr>
          <w:color w:val="0F62FE"/>
          <w:vertAlign w:val="superscript"/>
        </w:rPr>
        <w:footnoteReference w:id="1"/>
      </w:r>
    </w:p>
    <w:p w14:paraId="41D98630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2" w:name="_Toc239876978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Выбор поставщика</w:t>
      </w:r>
      <w:bookmarkEnd w:id="2"/>
    </w:p>
    <w:p w14:paraId="50FDC7F6" w14:textId="77777777" w:rsidR="0037336B" w:rsidRDefault="00D54A92">
      <w:r>
        <w:t>Предложения сравниваются по совокупности критериев с заранее установленными весами. Веса опре</w:t>
      </w:r>
      <w:r>
        <w:t>деляются до получения предложений.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96"/>
        <w:gridCol w:w="3402"/>
      </w:tblGrid>
      <w:tr w:rsidR="0037336B" w14:paraId="33D3B9BB" w14:textId="77777777"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ED111E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КРИТЕРИЙ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B68331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ВЕС ПО УМОЛЧАНИЮ</w:t>
            </w:r>
          </w:p>
        </w:tc>
      </w:tr>
      <w:tr w:rsidR="0037336B" w14:paraId="4CE9EE74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8906FC" w14:textId="77777777" w:rsidR="0037336B" w:rsidRDefault="00D54A92">
            <w:pPr>
              <w:spacing w:after="40"/>
            </w:pPr>
            <w:r>
              <w:rPr>
                <w:sz w:val="19"/>
              </w:rPr>
              <w:t>Цена с учётом доставки и НДС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DDD967" w14:textId="77777777" w:rsidR="0037336B" w:rsidRDefault="00D54A92">
            <w:pPr>
              <w:spacing w:after="40"/>
            </w:pPr>
            <w:r>
              <w:rPr>
                <w:sz w:val="19"/>
              </w:rPr>
              <w:t>40 %</w:t>
            </w:r>
          </w:p>
        </w:tc>
      </w:tr>
      <w:tr w:rsidR="0037336B" w14:paraId="0E998187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6DAE29" w14:textId="77777777" w:rsidR="0037336B" w:rsidRDefault="00D54A92">
            <w:pPr>
              <w:spacing w:after="40"/>
            </w:pPr>
            <w:r>
              <w:rPr>
                <w:sz w:val="19"/>
              </w:rPr>
              <w:t>Условия оплаты (отсрочка)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BF2274" w14:textId="77777777" w:rsidR="0037336B" w:rsidRDefault="00D54A92">
            <w:pPr>
              <w:spacing w:after="40"/>
            </w:pPr>
            <w:r>
              <w:rPr>
                <w:sz w:val="19"/>
              </w:rPr>
              <w:t>15 %</w:t>
            </w:r>
          </w:p>
        </w:tc>
      </w:tr>
      <w:tr w:rsidR="0037336B" w14:paraId="79D8BA25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0AD32A" w14:textId="77777777" w:rsidR="0037336B" w:rsidRDefault="00D54A92">
            <w:pPr>
              <w:spacing w:after="40"/>
            </w:pPr>
            <w:r>
              <w:rPr>
                <w:sz w:val="19"/>
              </w:rPr>
              <w:t>Срок поставки и его надёжность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53B1CC" w14:textId="77777777" w:rsidR="0037336B" w:rsidRDefault="00D54A92">
            <w:pPr>
              <w:spacing w:after="40"/>
            </w:pPr>
            <w:r>
              <w:rPr>
                <w:sz w:val="19"/>
              </w:rPr>
              <w:t>15 %</w:t>
            </w:r>
          </w:p>
        </w:tc>
      </w:tr>
      <w:tr w:rsidR="0037336B" w14:paraId="10FA7356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6A11E2" w14:textId="77777777" w:rsidR="0037336B" w:rsidRDefault="00D54A92">
            <w:pPr>
              <w:spacing w:after="40"/>
            </w:pPr>
            <w:r>
              <w:rPr>
                <w:sz w:val="19"/>
              </w:rPr>
              <w:t>Качество и соответствие требованиям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3CC912" w14:textId="77777777" w:rsidR="0037336B" w:rsidRDefault="00D54A92">
            <w:pPr>
              <w:spacing w:after="40"/>
            </w:pPr>
            <w:r>
              <w:rPr>
                <w:sz w:val="19"/>
              </w:rPr>
              <w:t>20 %</w:t>
            </w:r>
          </w:p>
        </w:tc>
      </w:tr>
      <w:tr w:rsidR="0037336B" w14:paraId="210F3930" w14:textId="77777777"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275BC4" w14:textId="77777777" w:rsidR="0037336B" w:rsidRDefault="00D54A92">
            <w:pPr>
              <w:spacing w:after="40"/>
            </w:pPr>
            <w:r>
              <w:rPr>
                <w:sz w:val="19"/>
              </w:rPr>
              <w:lastRenderedPageBreak/>
              <w:t>Сервис, гарантия, возвраты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F870E1" w14:textId="77777777" w:rsidR="0037336B" w:rsidRDefault="00D54A92">
            <w:pPr>
              <w:spacing w:after="40"/>
            </w:pPr>
            <w:r>
              <w:rPr>
                <w:sz w:val="19"/>
              </w:rPr>
              <w:t>10 %</w:t>
            </w:r>
          </w:p>
        </w:tc>
      </w:tr>
    </w:tbl>
    <w:p w14:paraId="6011AAEC" w14:textId="77777777" w:rsidR="0037336B" w:rsidRDefault="0037336B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7336B" w14:paraId="374D2B3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0D6FA53" w14:textId="77777777" w:rsidR="0037336B" w:rsidRDefault="00D54A92">
            <w:pPr>
              <w:spacing w:after="60"/>
            </w:pPr>
            <w:r>
              <w:rPr>
                <w:b/>
                <w:color w:val="0F62FE"/>
                <w:sz w:val="16"/>
              </w:rPr>
              <w:t>ПРО ЦЕНУ</w:t>
            </w:r>
          </w:p>
          <w:p w14:paraId="724E0CC7" w14:textId="77777777" w:rsidR="0037336B" w:rsidRDefault="00D54A92">
            <w:pPr>
              <w:spacing w:after="0"/>
            </w:pPr>
            <w:r>
              <w:rPr>
                <w:sz w:val="20"/>
              </w:rPr>
              <w:t>Самое дешёвое предложение выигрывает не всегда. Поставщик, дающий цену на 3 % ниже, но отсрочку на 30 дней короче, при стоимости денег 24 % годовых фактически дороже. Расчёт приведённой стоимости обязателен при сумме свыше 1 000 000 ₽.</w:t>
            </w:r>
          </w:p>
        </w:tc>
      </w:tr>
    </w:tbl>
    <w:p w14:paraId="267F1593" w14:textId="77777777" w:rsidR="0037336B" w:rsidRDefault="0037336B">
      <w:pPr>
        <w:spacing w:after="80"/>
      </w:pPr>
    </w:p>
    <w:p w14:paraId="746B7E44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3" w:name="_Toc239876979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Проверка контра</w:t>
      </w:r>
      <w:r>
        <w:rPr>
          <w:rFonts w:ascii="Segoe UI" w:hAnsi="Segoe UI"/>
          <w:b w:val="0"/>
          <w:color w:val="161616"/>
          <w:sz w:val="30"/>
        </w:rPr>
        <w:t>гента</w:t>
      </w:r>
      <w:bookmarkEnd w:id="3"/>
    </w:p>
    <w:p w14:paraId="5AD7FD0C" w14:textId="77777777" w:rsidR="0037336B" w:rsidRDefault="00D54A92">
      <w:r>
        <w:t>До заключения договора закупщик проверяет поставщика и прикладывает результат к пакету документов.</w:t>
      </w:r>
    </w:p>
    <w:p w14:paraId="2B13A96D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выписка ЕГРЮЛ, срок деятельности, соответствие ОКВЭД предмету закупки;</w:t>
      </w:r>
    </w:p>
    <w:p w14:paraId="2C577BF0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отсутствие в реестре недобросовестных поставщиков;</w:t>
      </w:r>
    </w:p>
    <w:p w14:paraId="333A68A6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бухгалтерская отчётность за последний год, отсутствие признаков банкротства;</w:t>
      </w:r>
    </w:p>
    <w:p w14:paraId="62CD8690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судебные дела и исполнительные производства;</w:t>
      </w:r>
    </w:p>
    <w:p w14:paraId="01B02F7D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полномочия подписанта, доверенность при необходимости;</w:t>
      </w:r>
    </w:p>
    <w:p w14:paraId="5F1A7479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признаки массового адреса и массового руководителя.</w:t>
      </w:r>
    </w:p>
    <w:p w14:paraId="14F32A4B" w14:textId="77777777" w:rsidR="0037336B" w:rsidRDefault="00D54A92">
      <w:r>
        <w:t>Договор с поставщиком</w:t>
      </w:r>
      <w:r>
        <w:t>, не прошедшим проверку, заключается только по решению генерального директора с письменным обоснованием.</w:t>
      </w:r>
    </w:p>
    <w:p w14:paraId="4FAA2BAE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4" w:name="_Toc23987698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Планирование потребности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2494"/>
        <w:gridCol w:w="2494"/>
      </w:tblGrid>
      <w:tr w:rsidR="0037336B" w14:paraId="4141120C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5A8109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151369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964E28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37336B" w14:paraId="3D3A03B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5E4091" w14:textId="77777777" w:rsidR="0037336B" w:rsidRDefault="00D54A92">
            <w:pPr>
              <w:spacing w:after="40"/>
            </w:pPr>
            <w:r>
              <w:rPr>
                <w:sz w:val="19"/>
              </w:rPr>
              <w:t>Формирование годового плана закупок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DFF9E7" w14:textId="77777777" w:rsidR="0037336B" w:rsidRDefault="00D54A92">
            <w:pPr>
              <w:spacing w:after="40"/>
            </w:pPr>
            <w:r>
              <w:rPr>
                <w:sz w:val="19"/>
              </w:rPr>
              <w:t>до 1 декабря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82FD3D" w14:textId="77777777" w:rsidR="0037336B" w:rsidRDefault="00D54A92">
            <w:pPr>
              <w:spacing w:after="40"/>
            </w:pPr>
            <w:r>
              <w:rPr>
                <w:sz w:val="19"/>
              </w:rPr>
              <w:t>закупщик</w:t>
            </w:r>
          </w:p>
        </w:tc>
      </w:tr>
      <w:tr w:rsidR="0037336B" w14:paraId="39CB7C3F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ACAB49" w14:textId="77777777" w:rsidR="0037336B" w:rsidRDefault="00D54A92">
            <w:pPr>
              <w:spacing w:after="40"/>
            </w:pPr>
            <w:r>
              <w:rPr>
                <w:sz w:val="19"/>
              </w:rPr>
              <w:t xml:space="preserve">Уточнение месячной </w:t>
            </w:r>
            <w:r>
              <w:rPr>
                <w:sz w:val="19"/>
              </w:rPr>
              <w:t>потребности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3417BC" w14:textId="77777777" w:rsidR="0037336B" w:rsidRDefault="00D54A92">
            <w:pPr>
              <w:spacing w:after="40"/>
            </w:pPr>
            <w:r>
              <w:rPr>
                <w:sz w:val="19"/>
              </w:rPr>
              <w:t>до 25 числа предыдущего месяца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7F9030" w14:textId="77777777" w:rsidR="0037336B" w:rsidRDefault="00D54A92">
            <w:pPr>
              <w:spacing w:after="40"/>
            </w:pPr>
            <w:r>
              <w:rPr>
                <w:sz w:val="19"/>
              </w:rPr>
              <w:t>инициаторы</w:t>
            </w:r>
          </w:p>
        </w:tc>
      </w:tr>
      <w:tr w:rsidR="0037336B" w14:paraId="3D31DF39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6A4BA3" w14:textId="77777777" w:rsidR="0037336B" w:rsidRDefault="00D54A92">
            <w:pPr>
              <w:spacing w:after="40"/>
            </w:pPr>
            <w:r>
              <w:rPr>
                <w:sz w:val="19"/>
              </w:rPr>
              <w:t>Сведение заявок и размещение заказов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E48261" w14:textId="77777777" w:rsidR="0037336B" w:rsidRDefault="00D54A92">
            <w:pPr>
              <w:spacing w:after="40"/>
            </w:pPr>
            <w:r>
              <w:rPr>
                <w:sz w:val="19"/>
              </w:rPr>
              <w:t>до 5 числа месяца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6ABF17" w14:textId="77777777" w:rsidR="0037336B" w:rsidRDefault="00D54A92">
            <w:pPr>
              <w:spacing w:after="40"/>
            </w:pPr>
            <w:r>
              <w:rPr>
                <w:sz w:val="19"/>
              </w:rPr>
              <w:t>закупщик</w:t>
            </w:r>
          </w:p>
        </w:tc>
      </w:tr>
      <w:tr w:rsidR="0037336B" w14:paraId="5B5CB80B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4D6FF0" w14:textId="77777777" w:rsidR="0037336B" w:rsidRDefault="00D54A92">
            <w:pPr>
              <w:spacing w:after="40"/>
            </w:pPr>
            <w:r>
              <w:rPr>
                <w:sz w:val="19"/>
              </w:rPr>
              <w:t>Контроль сроков поставки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CC290C" w14:textId="77777777" w:rsidR="0037336B" w:rsidRDefault="00D54A92">
            <w:pPr>
              <w:spacing w:after="40"/>
            </w:pPr>
            <w:r>
              <w:rPr>
                <w:sz w:val="19"/>
              </w:rPr>
              <w:t>постоянно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4F898C" w14:textId="77777777" w:rsidR="0037336B" w:rsidRDefault="00D54A92">
            <w:pPr>
              <w:spacing w:after="40"/>
            </w:pPr>
            <w:r>
              <w:rPr>
                <w:sz w:val="19"/>
              </w:rPr>
              <w:t>закупщик</w:t>
            </w:r>
          </w:p>
        </w:tc>
      </w:tr>
    </w:tbl>
    <w:p w14:paraId="0F0D6553" w14:textId="77777777" w:rsidR="0037336B" w:rsidRDefault="0037336B">
      <w:pPr>
        <w:spacing w:after="80"/>
      </w:pPr>
    </w:p>
    <w:p w14:paraId="0FF4E723" w14:textId="77777777" w:rsidR="0037336B" w:rsidRDefault="00D54A92">
      <w:r>
        <w:t xml:space="preserve">Срочные закупки вне плана допускаются при остановке производства или угрозе срыва </w:t>
      </w:r>
      <w:r>
        <w:t>обязательств перед покупателем и оформляются служебной запиской с указанием причины.</w:t>
      </w:r>
    </w:p>
    <w:p w14:paraId="4153F638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5" w:name="_Toc239876981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Приёмка</w:t>
      </w:r>
      <w:bookmarkEnd w:id="5"/>
    </w:p>
    <w:p w14:paraId="4D198747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Приёмку осуществляет материально ответственное лицо, не участвовавшее в выборе поставщика.</w:t>
      </w:r>
    </w:p>
    <w:p w14:paraId="67678CD3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Проверяется соответствие количества, ассортимента, качества и док</w:t>
      </w:r>
      <w:r>
        <w:t>ументов.</w:t>
      </w:r>
    </w:p>
    <w:p w14:paraId="0A927949" w14:textId="77777777" w:rsidR="0037336B" w:rsidRDefault="00D54A92">
      <w:pPr>
        <w:spacing w:after="60"/>
        <w:ind w:left="397"/>
      </w:pPr>
      <w:r>
        <w:rPr>
          <w:color w:val="8D949E"/>
        </w:rPr>
        <w:t xml:space="preserve">— </w:t>
      </w:r>
      <w:r>
        <w:t>Расхождения фиксируются актом в день приёмки; товар с расхождениями на баланс не принимается до урегулирования.</w:t>
      </w:r>
    </w:p>
    <w:p w14:paraId="304397F3" w14:textId="77777777" w:rsidR="0037336B" w:rsidRDefault="00D54A92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Приёмка по документам без фактической проверки не допускается.</w:t>
      </w:r>
    </w:p>
    <w:p w14:paraId="2C29021F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6" w:name="_Toc239876982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Оценка поставщиков</w:t>
      </w:r>
      <w:bookmarkEnd w:id="6"/>
    </w:p>
    <w:p w14:paraId="3C43259F" w14:textId="77777777" w:rsidR="0037336B" w:rsidRDefault="00D54A92">
      <w:r>
        <w:t xml:space="preserve">Действующие поставщики оцениваются </w:t>
      </w:r>
      <w:r>
        <w:t>ежеквартально по фактическим показателям.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37336B" w14:paraId="77063476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70DBD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A708B7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НОРМА</w:t>
            </w:r>
          </w:p>
        </w:tc>
      </w:tr>
      <w:tr w:rsidR="0037336B" w14:paraId="1183E3D5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1786DB" w14:textId="77777777" w:rsidR="0037336B" w:rsidRDefault="00D54A92">
            <w:pPr>
              <w:spacing w:after="40"/>
            </w:pPr>
            <w:r>
              <w:rPr>
                <w:sz w:val="19"/>
              </w:rPr>
              <w:t>Доля поставок в срок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9D604A" w14:textId="77777777" w:rsidR="0037336B" w:rsidRDefault="00D54A92">
            <w:pPr>
              <w:spacing w:after="40"/>
            </w:pPr>
            <w:r>
              <w:rPr>
                <w:sz w:val="19"/>
              </w:rPr>
              <w:t>не ниже 95 %</w:t>
            </w:r>
          </w:p>
        </w:tc>
      </w:tr>
      <w:tr w:rsidR="0037336B" w14:paraId="264FBAEC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C819E7" w14:textId="77777777" w:rsidR="0037336B" w:rsidRDefault="00D54A92">
            <w:pPr>
              <w:spacing w:after="40"/>
            </w:pPr>
            <w:r>
              <w:rPr>
                <w:sz w:val="19"/>
              </w:rPr>
              <w:t>Доля поставок без претензий по качеству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967D40" w14:textId="77777777" w:rsidR="0037336B" w:rsidRDefault="00D54A92">
            <w:pPr>
              <w:spacing w:after="40"/>
            </w:pPr>
            <w:r>
              <w:rPr>
                <w:sz w:val="19"/>
              </w:rPr>
              <w:t>не ниже 98 %</w:t>
            </w:r>
          </w:p>
        </w:tc>
      </w:tr>
      <w:tr w:rsidR="0037336B" w14:paraId="711121B2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2ABD3" w14:textId="77777777" w:rsidR="0037336B" w:rsidRDefault="00D54A92">
            <w:pPr>
              <w:spacing w:after="40"/>
            </w:pPr>
            <w:r>
              <w:rPr>
                <w:sz w:val="19"/>
              </w:rPr>
              <w:t>Отклонение цены от рынка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46B16A" w14:textId="77777777" w:rsidR="0037336B" w:rsidRDefault="00D54A92">
            <w:pPr>
              <w:spacing w:after="40"/>
            </w:pPr>
            <w:r>
              <w:rPr>
                <w:sz w:val="19"/>
              </w:rPr>
              <w:t>не выше 5 %</w:t>
            </w:r>
          </w:p>
        </w:tc>
      </w:tr>
      <w:tr w:rsidR="0037336B" w14:paraId="6B0FA41B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46A2F9" w14:textId="77777777" w:rsidR="0037336B" w:rsidRDefault="00D54A92">
            <w:pPr>
              <w:spacing w:after="40"/>
            </w:pPr>
            <w:r>
              <w:rPr>
                <w:sz w:val="19"/>
              </w:rPr>
              <w:t>Полнота поставки по заявке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E7074B" w14:textId="77777777" w:rsidR="0037336B" w:rsidRDefault="00D54A92">
            <w:pPr>
              <w:spacing w:after="40"/>
            </w:pPr>
            <w:r>
              <w:rPr>
                <w:sz w:val="19"/>
              </w:rPr>
              <w:t>не ниже 97 %</w:t>
            </w:r>
          </w:p>
        </w:tc>
      </w:tr>
    </w:tbl>
    <w:p w14:paraId="5217942C" w14:textId="77777777" w:rsidR="0037336B" w:rsidRDefault="0037336B">
      <w:pPr>
        <w:spacing w:after="80"/>
      </w:pPr>
    </w:p>
    <w:p w14:paraId="6D9C3945" w14:textId="77777777" w:rsidR="0037336B" w:rsidRDefault="00D54A92">
      <w:r>
        <w:t xml:space="preserve">Поставщик, не </w:t>
      </w:r>
      <w:r>
        <w:t>соответствующий нормам два квартала подряд, заменяется либо переводится в резервные.</w:t>
      </w:r>
    </w:p>
    <w:p w14:paraId="1D4DEB61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7" w:name="_Toc239876983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Конфликт интересов</w:t>
      </w:r>
      <w:bookmarkEnd w:id="7"/>
    </w:p>
    <w:p w14:paraId="514B9D83" w14:textId="77777777" w:rsidR="0037336B" w:rsidRDefault="00D54A92">
      <w:r>
        <w:t xml:space="preserve">Работник, имеющий родственные или иные личные связи с поставщиком либо долю в нём, обязан письменно уведомить об этом непосредственного руководителя </w:t>
      </w:r>
      <w:r>
        <w:t>и не участвовать в выборе этого поставщика.</w:t>
      </w:r>
    </w:p>
    <w:p w14:paraId="5CE68A0C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8" w:name="_Toc239876984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134AD7F0" w14:textId="77777777" w:rsidR="0037336B" w:rsidRDefault="00D54A92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94AC30B" w14:textId="77777777" w:rsidR="0037336B" w:rsidRDefault="00D54A92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42940F6" w14:textId="77777777" w:rsidR="0037336B" w:rsidRDefault="00D54A92">
      <w:pPr>
        <w:spacing w:after="60"/>
        <w:ind w:left="397"/>
      </w:pPr>
      <w:r>
        <w:rPr>
          <w:color w:val="0F62FE"/>
        </w:rPr>
        <w:t>3</w:t>
      </w:r>
      <w:r>
        <w:rPr>
          <w:color w:val="0F62FE"/>
        </w:rPr>
        <w:t xml:space="preserve">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3DADC72D" w14:textId="77777777" w:rsidR="0037336B" w:rsidRDefault="00D54A92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4EBEF0D3" w14:textId="77777777" w:rsidR="0037336B" w:rsidRDefault="00D54A92">
      <w:pPr>
        <w:spacing w:after="60"/>
        <w:ind w:left="397"/>
      </w:pPr>
      <w:r>
        <w:rPr>
          <w:color w:val="0F62FE"/>
        </w:rPr>
        <w:t xml:space="preserve">5) </w:t>
      </w:r>
      <w:r>
        <w:t>Утвердит</w:t>
      </w:r>
      <w:r>
        <w:t>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7336B" w14:paraId="6E4EA5A9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E29A293" w14:textId="77777777" w:rsidR="0037336B" w:rsidRDefault="00D54A92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</w:t>
            </w:r>
            <w:r>
              <w:rPr>
                <w:color w:val="525252"/>
                <w:sz w:val="19"/>
              </w:rPr>
              <w:t>имя.</w:t>
            </w:r>
          </w:p>
        </w:tc>
      </w:tr>
    </w:tbl>
    <w:p w14:paraId="5A363071" w14:textId="77777777" w:rsidR="0037336B" w:rsidRDefault="0037336B">
      <w:pPr>
        <w:spacing w:after="80"/>
      </w:pPr>
    </w:p>
    <w:p w14:paraId="6BED3631" w14:textId="77777777" w:rsidR="0037336B" w:rsidRDefault="00D54A92">
      <w:pPr>
        <w:pStyle w:val="1"/>
        <w:pBdr>
          <w:bottom w:val="single" w:sz="8" w:space="2" w:color="0F62FE"/>
        </w:pBdr>
        <w:spacing w:before="360" w:after="80"/>
      </w:pPr>
      <w:bookmarkStart w:id="9" w:name="_Toc239876985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37336B" w14:paraId="64F047DB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44D929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4BA7FA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7F07E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520757" w14:textId="77777777" w:rsidR="0037336B" w:rsidRDefault="00D54A92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37336B" w14:paraId="1B5E278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017FB0" w14:textId="77777777" w:rsidR="0037336B" w:rsidRDefault="00D54A92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8C68B0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991B8D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C2D47B" w14:textId="77777777" w:rsidR="0037336B" w:rsidRDefault="0037336B">
            <w:pPr>
              <w:spacing w:after="40"/>
            </w:pPr>
          </w:p>
        </w:tc>
      </w:tr>
      <w:tr w:rsidR="0037336B" w14:paraId="479A194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1E823E" w14:textId="77777777" w:rsidR="0037336B" w:rsidRDefault="00D54A92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773A19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FCA60E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7B19D1" w14:textId="77777777" w:rsidR="0037336B" w:rsidRDefault="0037336B">
            <w:pPr>
              <w:spacing w:after="40"/>
            </w:pPr>
          </w:p>
        </w:tc>
      </w:tr>
      <w:tr w:rsidR="0037336B" w14:paraId="1038B6E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C89507" w14:textId="77777777" w:rsidR="0037336B" w:rsidRDefault="00D54A92">
            <w:pPr>
              <w:spacing w:after="40"/>
            </w:pPr>
            <w:r>
              <w:rPr>
                <w:sz w:val="19"/>
              </w:rPr>
              <w:lastRenderedPageBreak/>
              <w:t>Руководитель закупок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0A3564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AEFCF2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2A8B8F" w14:textId="77777777" w:rsidR="0037336B" w:rsidRDefault="0037336B">
            <w:pPr>
              <w:spacing w:after="40"/>
            </w:pPr>
          </w:p>
        </w:tc>
      </w:tr>
      <w:tr w:rsidR="0037336B" w14:paraId="74CE379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CDA078" w14:textId="77777777" w:rsidR="0037336B" w:rsidRDefault="00D54A92">
            <w:pPr>
              <w:spacing w:after="40"/>
            </w:pPr>
            <w:r>
              <w:rPr>
                <w:sz w:val="19"/>
              </w:rPr>
              <w:t>Юрист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9212A7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E282A3" w14:textId="77777777" w:rsidR="0037336B" w:rsidRDefault="0037336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BA6554" w14:textId="77777777" w:rsidR="0037336B" w:rsidRDefault="0037336B">
            <w:pPr>
              <w:spacing w:after="40"/>
            </w:pPr>
          </w:p>
        </w:tc>
      </w:tr>
    </w:tbl>
    <w:p w14:paraId="26382B53" w14:textId="77777777" w:rsidR="0037336B" w:rsidRDefault="0037336B">
      <w:pPr>
        <w:spacing w:after="80"/>
      </w:pPr>
    </w:p>
    <w:sectPr w:rsidR="0037336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FF60" w14:textId="77777777" w:rsidR="00000000" w:rsidRDefault="00D54A92">
      <w:pPr>
        <w:spacing w:after="0" w:line="240" w:lineRule="auto"/>
      </w:pPr>
      <w:r>
        <w:separator/>
      </w:r>
    </w:p>
  </w:endnote>
  <w:endnote w:type="continuationSeparator" w:id="0">
    <w:p w14:paraId="2C50E0C4" w14:textId="77777777" w:rsidR="00000000" w:rsidRDefault="00D5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3E24" w14:textId="77777777" w:rsidR="0037336B" w:rsidRDefault="00D54A92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РФ_4.2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C5ED" w14:textId="77777777" w:rsidR="00000000" w:rsidRDefault="00D54A92">
      <w:pPr>
        <w:spacing w:after="0" w:line="240" w:lineRule="auto"/>
      </w:pPr>
      <w:r>
        <w:separator/>
      </w:r>
    </w:p>
  </w:footnote>
  <w:footnote w:type="continuationSeparator" w:id="0">
    <w:p w14:paraId="6BC96D79" w14:textId="77777777" w:rsidR="00000000" w:rsidRDefault="00D54A92">
      <w:pPr>
        <w:spacing w:after="0" w:line="240" w:lineRule="auto"/>
      </w:pPr>
      <w:r>
        <w:continuationSeparator/>
      </w:r>
    </w:p>
  </w:footnote>
  <w:footnote w:id="1">
    <w:p w14:paraId="4FFCCCEA" w14:textId="77777777" w:rsidR="0037336B" w:rsidRDefault="00D54A92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Проверяется автоматически при формировании отчёта по поставщикам: сумма закупок за квартал сопоставляется с порогами.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82C8" w14:textId="77777777" w:rsidR="0037336B" w:rsidRDefault="00D54A92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8E88FE8" wp14:editId="3CE59E75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закупочной деятельности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336B"/>
    <w:rsid w:val="00AA1D8D"/>
    <w:rsid w:val="00B47730"/>
    <w:rsid w:val="00CB0664"/>
    <w:rsid w:val="00D54A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5901AF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D54A92"/>
    <w:pPr>
      <w:spacing w:after="100"/>
    </w:pPr>
  </w:style>
  <w:style w:type="character" w:styleId="aff8">
    <w:name w:val="Hyperlink"/>
    <w:basedOn w:val="a2"/>
    <w:uiPriority w:val="99"/>
    <w:unhideWhenUsed/>
    <w:rsid w:val="00D54A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4769</Characters>
  <Application>Microsoft Office Word</Application>
  <DocSecurity>0</DocSecurity>
  <Lines>182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