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D8E8" w14:textId="77777777" w:rsidR="00871BAD" w:rsidRDefault="00A9415B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1B953837" w14:textId="77777777" w:rsidR="00871BAD" w:rsidRDefault="00871BAD"/>
    <w:p w14:paraId="469A5A3D" w14:textId="77777777" w:rsidR="00871BAD" w:rsidRDefault="00871BAD"/>
    <w:p w14:paraId="2A84C235" w14:textId="77777777" w:rsidR="00871BAD" w:rsidRDefault="00A9415B">
      <w:pPr>
        <w:spacing w:after="80"/>
      </w:pPr>
      <w:r>
        <w:rPr>
          <w:b/>
          <w:color w:val="0F62FE"/>
          <w:sz w:val="18"/>
        </w:rPr>
        <w:t>РФ_5.2</w:t>
      </w:r>
    </w:p>
    <w:p w14:paraId="421B423F" w14:textId="77777777" w:rsidR="00871BAD" w:rsidRDefault="00A9415B">
      <w:r>
        <w:rPr>
          <w:sz w:val="52"/>
        </w:rPr>
        <w:t>Регламент договорной работы</w:t>
      </w:r>
    </w:p>
    <w:p w14:paraId="2AC9404E" w14:textId="77777777" w:rsidR="00871BAD" w:rsidRDefault="00A9415B">
      <w:pPr>
        <w:spacing w:after="320"/>
      </w:pPr>
      <w:r>
        <w:rPr>
          <w:color w:val="525252"/>
          <w:sz w:val="22"/>
        </w:rPr>
        <w:t>Порядок подготовки, согласования, подписания и контроля договоров</w:t>
      </w:r>
    </w:p>
    <w:p w14:paraId="05B4CCE0" w14:textId="77777777" w:rsidR="00871BAD" w:rsidRDefault="00871BAD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871BAD" w14:paraId="667A9DC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4246D5E" w14:textId="77777777" w:rsidR="00871BAD" w:rsidRDefault="00A9415B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4846746" w14:textId="77777777" w:rsidR="00871BAD" w:rsidRDefault="00A9415B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871BAD" w14:paraId="530B5C3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903C1B9" w14:textId="77777777" w:rsidR="00871BAD" w:rsidRDefault="00A9415B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02B954B" w14:textId="77777777" w:rsidR="00871BAD" w:rsidRDefault="00A9415B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871BAD" w14:paraId="1F4DEFA8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5DCF767" w14:textId="77777777" w:rsidR="00871BAD" w:rsidRDefault="00A9415B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90C1351" w14:textId="77777777" w:rsidR="00871BAD" w:rsidRDefault="00A9415B">
            <w:pPr>
              <w:spacing w:after="40"/>
            </w:pPr>
            <w:r>
              <w:rPr>
                <w:sz w:val="19"/>
              </w:rPr>
              <w:t>Юрист</w:t>
            </w:r>
          </w:p>
        </w:tc>
      </w:tr>
      <w:tr w:rsidR="00871BAD" w14:paraId="16636FC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BEFC2B9" w14:textId="77777777" w:rsidR="00871BAD" w:rsidRDefault="00A9415B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80DD9A6" w14:textId="77777777" w:rsidR="00871BAD" w:rsidRDefault="00A9415B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871BAD" w14:paraId="5F8BAA8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FC2E64C" w14:textId="77777777" w:rsidR="00871BAD" w:rsidRDefault="00A9415B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309F1BC" w14:textId="77777777" w:rsidR="00871BAD" w:rsidRDefault="00A9415B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0C194F1E" w14:textId="77777777" w:rsidR="00871BAD" w:rsidRDefault="00A9415B">
      <w:r>
        <w:br w:type="page"/>
      </w:r>
    </w:p>
    <w:p w14:paraId="41FCD81D" w14:textId="77777777" w:rsidR="00871BAD" w:rsidRDefault="00A9415B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16B1D1D9" w14:textId="31163415" w:rsidR="00A9415B" w:rsidRDefault="00A9415B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74" w:history="1">
        <w:r w:rsidRPr="00C84749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ECC3F29" w14:textId="0654158B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75" w:history="1">
        <w:r w:rsidRPr="00C84749">
          <w:rPr>
            <w:rStyle w:val="aff8"/>
            <w:noProof/>
          </w:rPr>
          <w:t>2  Роли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9FCCC1" w14:textId="26740FB1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76" w:history="1">
        <w:r w:rsidRPr="00C84749">
          <w:rPr>
            <w:rStyle w:val="aff8"/>
            <w:noProof/>
          </w:rPr>
          <w:t>3  Маршрут и сроки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7EDF2E" w14:textId="5F9117BE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77" w:history="1">
        <w:r w:rsidRPr="00C84749">
          <w:rPr>
            <w:rStyle w:val="aff8"/>
            <w:noProof/>
          </w:rPr>
          <w:t>4  Обязательные условия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44C418" w14:textId="6E98828B" w:rsidR="00A9415B" w:rsidRDefault="00A9415B">
      <w:pPr>
        <w:pStyle w:val="2c"/>
        <w:tabs>
          <w:tab w:val="right" w:leader="dot" w:pos="9629"/>
        </w:tabs>
        <w:rPr>
          <w:noProof/>
        </w:rPr>
      </w:pPr>
      <w:hyperlink w:anchor="_Toc239877078" w:history="1">
        <w:r w:rsidRPr="00C84749">
          <w:rPr>
            <w:rStyle w:val="aff8"/>
            <w:noProof/>
          </w:rPr>
          <w:t>Для договоров с покупателями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23CB80" w14:textId="681D5549" w:rsidR="00A9415B" w:rsidRDefault="00A9415B">
      <w:pPr>
        <w:pStyle w:val="2c"/>
        <w:tabs>
          <w:tab w:val="right" w:leader="dot" w:pos="9629"/>
        </w:tabs>
        <w:rPr>
          <w:noProof/>
        </w:rPr>
      </w:pPr>
      <w:hyperlink w:anchor="_Toc239877079" w:history="1">
        <w:r w:rsidRPr="00C84749">
          <w:rPr>
            <w:rStyle w:val="aff8"/>
            <w:noProof/>
          </w:rPr>
          <w:t>Для договоров с поставщиками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842ADDC" w14:textId="50BC8977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80" w:history="1">
        <w:r w:rsidRPr="00C84749">
          <w:rPr>
            <w:rStyle w:val="aff8"/>
            <w:noProof/>
          </w:rPr>
          <w:t>5  Типовые формы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14D23F" w14:textId="52CB40A3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81" w:history="1">
        <w:r w:rsidRPr="00C84749">
          <w:rPr>
            <w:rStyle w:val="aff8"/>
            <w:noProof/>
          </w:rPr>
          <w:t>6  Полномочия на подписание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D2A85B" w14:textId="50A56DFF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82" w:history="1">
        <w:r w:rsidRPr="00C84749">
          <w:rPr>
            <w:rStyle w:val="aff8"/>
            <w:noProof/>
          </w:rPr>
          <w:t>7  Регистрация, хранение,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91935D" w14:textId="5A869B0A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83" w:history="1">
        <w:r w:rsidRPr="00C84749">
          <w:rPr>
            <w:rStyle w:val="aff8"/>
            <w:noProof/>
          </w:rPr>
          <w:t>8  Претензионная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CF0445" w14:textId="2A61F35B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84" w:history="1">
        <w:r w:rsidRPr="00C84749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E3885B" w14:textId="4171DAAF" w:rsidR="00A9415B" w:rsidRDefault="00A9415B">
      <w:pPr>
        <w:pStyle w:val="14"/>
        <w:tabs>
          <w:tab w:val="right" w:leader="dot" w:pos="9629"/>
        </w:tabs>
        <w:rPr>
          <w:noProof/>
        </w:rPr>
      </w:pPr>
      <w:hyperlink w:anchor="_Toc239877085" w:history="1">
        <w:r w:rsidRPr="00C84749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FB9C71" w14:textId="08F2FB3B" w:rsidR="00871BAD" w:rsidRDefault="00A9415B">
      <w:pPr>
        <w:spacing w:before="160"/>
      </w:pPr>
      <w:r>
        <w:fldChar w:fldCharType="end"/>
      </w:r>
    </w:p>
    <w:p w14:paraId="1EAD4E9B" w14:textId="77777777" w:rsidR="00871BAD" w:rsidRDefault="00A9415B">
      <w:r>
        <w:rPr>
          <w:color w:val="8D949E"/>
          <w:sz w:val="17"/>
        </w:rPr>
        <w:t xml:space="preserve">Если вы правили документ и номера </w:t>
      </w:r>
      <w:r>
        <w:rPr>
          <w:color w:val="8D949E"/>
          <w:sz w:val="17"/>
        </w:rPr>
        <w:t>страниц разошлись — выделите всё (Ctrl+A) и нажмите F9.</w:t>
      </w:r>
    </w:p>
    <w:p w14:paraId="79AD4295" w14:textId="77777777" w:rsidR="00871BAD" w:rsidRDefault="00A9415B">
      <w:r>
        <w:br w:type="page"/>
      </w:r>
    </w:p>
    <w:p w14:paraId="06E049C4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0" w:name="_Toc239877074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657A8C96" w14:textId="77777777" w:rsidR="00871BAD" w:rsidRDefault="00A9415B">
      <w:r>
        <w:t>Регламент устанавливает единый порядок работы с договорами в Группа компаний Фирма и обязателен для всех работников, участвующих в договорном процессе.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71BAD" w14:paraId="5C5DC3FD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9705306" w14:textId="77777777" w:rsidR="00871BAD" w:rsidRDefault="00A9415B">
            <w:pPr>
              <w:spacing w:after="60"/>
            </w:pPr>
            <w:r>
              <w:rPr>
                <w:b/>
                <w:color w:val="0F62FE"/>
                <w:sz w:val="16"/>
              </w:rPr>
              <w:t>ЗАЧЕМ РЕГЛАМЕНТ</w:t>
            </w:r>
          </w:p>
          <w:p w14:paraId="552DE2AC" w14:textId="77777777" w:rsidR="00871BAD" w:rsidRDefault="00A9415B">
            <w:pPr>
              <w:spacing w:after="0"/>
            </w:pPr>
            <w:r>
              <w:rPr>
                <w:sz w:val="20"/>
              </w:rPr>
              <w:t>Большинство фина</w:t>
            </w:r>
            <w:r>
              <w:rPr>
                <w:sz w:val="20"/>
              </w:rPr>
              <w:t>нсовых потерь по договорам возникает не из-за плохих формулировок, а из-за того, что договор подписали раньше, чем прочитали. Регламент задаёт обязательные точки, которые нельзя пропустить.</w:t>
            </w:r>
          </w:p>
        </w:tc>
      </w:tr>
    </w:tbl>
    <w:p w14:paraId="1434A325" w14:textId="77777777" w:rsidR="00871BAD" w:rsidRDefault="00871BAD">
      <w:pPr>
        <w:spacing w:after="80"/>
      </w:pPr>
    </w:p>
    <w:p w14:paraId="42637AF0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1" w:name="_Toc239877075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Роли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6803"/>
      </w:tblGrid>
      <w:tr w:rsidR="00871BAD" w14:paraId="67E81EC6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702160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РОЛЬ</w:t>
            </w:r>
          </w:p>
        </w:tc>
        <w:tc>
          <w:tcPr>
            <w:tcW w:w="680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BD580F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ОТВЕТСТВЕННОСТЬ</w:t>
            </w:r>
          </w:p>
        </w:tc>
      </w:tr>
      <w:tr w:rsidR="00871BAD" w14:paraId="34DDC68B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F17E47" w14:textId="77777777" w:rsidR="00871BAD" w:rsidRDefault="00A9415B">
            <w:pPr>
              <w:spacing w:after="40"/>
            </w:pPr>
            <w:r>
              <w:rPr>
                <w:sz w:val="19"/>
              </w:rPr>
              <w:t>Инициатор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86364C" w14:textId="77777777" w:rsidR="00871BAD" w:rsidRDefault="00A9415B">
            <w:pPr>
              <w:spacing w:after="40"/>
            </w:pPr>
            <w:r>
              <w:rPr>
                <w:sz w:val="19"/>
              </w:rPr>
              <w:t xml:space="preserve">обосновывает </w:t>
            </w:r>
            <w:r>
              <w:rPr>
                <w:sz w:val="19"/>
              </w:rPr>
              <w:t>потребность, готовит проект, ведёт исполнение</w:t>
            </w:r>
          </w:p>
        </w:tc>
      </w:tr>
      <w:tr w:rsidR="00871BAD" w14:paraId="5D91F446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16A088" w14:textId="77777777" w:rsidR="00871BAD" w:rsidRDefault="00A9415B">
            <w:pPr>
              <w:spacing w:after="40"/>
            </w:pPr>
            <w:r>
              <w:rPr>
                <w:sz w:val="19"/>
              </w:rPr>
              <w:t>Юрист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1959AB" w14:textId="77777777" w:rsidR="00871BAD" w:rsidRDefault="00A9415B">
            <w:pPr>
              <w:spacing w:after="40"/>
            </w:pPr>
            <w:r>
              <w:rPr>
                <w:sz w:val="19"/>
              </w:rPr>
              <w:t>правовая экспертиза, риски, соответствие законодательству</w:t>
            </w:r>
          </w:p>
        </w:tc>
      </w:tr>
      <w:tr w:rsidR="00871BAD" w14:paraId="0932E547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5504B6" w14:textId="77777777" w:rsidR="00871BAD" w:rsidRDefault="00A9415B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A28772" w14:textId="77777777" w:rsidR="00871BAD" w:rsidRDefault="00A9415B">
            <w:pPr>
              <w:spacing w:after="40"/>
            </w:pPr>
            <w:r>
              <w:rPr>
                <w:sz w:val="19"/>
              </w:rPr>
              <w:t>условия оплаты, налоговые последствия, соответствие бюджету</w:t>
            </w:r>
          </w:p>
        </w:tc>
      </w:tr>
      <w:tr w:rsidR="00871BAD" w14:paraId="0BCA2E1A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928580" w14:textId="77777777" w:rsidR="00871BAD" w:rsidRDefault="00A9415B">
            <w:pPr>
              <w:spacing w:after="40"/>
            </w:pPr>
            <w:r>
              <w:rPr>
                <w:sz w:val="19"/>
              </w:rPr>
              <w:t>Служба безопасности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183587" w14:textId="77777777" w:rsidR="00871BAD" w:rsidRDefault="00A9415B">
            <w:pPr>
              <w:spacing w:after="40"/>
            </w:pPr>
            <w:r>
              <w:rPr>
                <w:sz w:val="19"/>
              </w:rPr>
              <w:t>проверка контрагента</w:t>
            </w:r>
          </w:p>
        </w:tc>
      </w:tr>
      <w:tr w:rsidR="00871BAD" w14:paraId="4D6D9B86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5740F2" w14:textId="77777777" w:rsidR="00871BAD" w:rsidRDefault="00A9415B">
            <w:pPr>
              <w:spacing w:after="40"/>
            </w:pPr>
            <w:r>
              <w:rPr>
                <w:sz w:val="19"/>
              </w:rPr>
              <w:t>Подписант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636D87" w14:textId="77777777" w:rsidR="00871BAD" w:rsidRDefault="00A9415B">
            <w:pPr>
              <w:spacing w:after="40"/>
            </w:pPr>
            <w:r>
              <w:rPr>
                <w:sz w:val="19"/>
              </w:rPr>
              <w:t>подписывает договор в пределах полномочий</w:t>
            </w:r>
          </w:p>
        </w:tc>
      </w:tr>
    </w:tbl>
    <w:p w14:paraId="00F44876" w14:textId="77777777" w:rsidR="00871BAD" w:rsidRDefault="00871BAD">
      <w:pPr>
        <w:spacing w:after="80"/>
      </w:pPr>
    </w:p>
    <w:p w14:paraId="368C961C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2" w:name="_Toc239877076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Маршрут и сроки согласования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2494"/>
        <w:gridCol w:w="2835"/>
      </w:tblGrid>
      <w:tr w:rsidR="00871BAD" w14:paraId="647406E5" w14:textId="77777777"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676F56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ЭТАП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272043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0DAB5D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КТО</w:t>
            </w:r>
          </w:p>
        </w:tc>
      </w:tr>
      <w:tr w:rsidR="00871BAD" w14:paraId="1F617A66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395F8C" w14:textId="77777777" w:rsidR="00871BAD" w:rsidRDefault="00A9415B">
            <w:pPr>
              <w:spacing w:after="40"/>
            </w:pPr>
            <w:r>
              <w:rPr>
                <w:sz w:val="19"/>
              </w:rPr>
              <w:t>Подготовка проекта договора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136E53" w14:textId="77777777" w:rsidR="00871BAD" w:rsidRDefault="00A9415B">
            <w:pPr>
              <w:spacing w:after="40"/>
            </w:pPr>
            <w:r>
              <w:rPr>
                <w:sz w:val="19"/>
              </w:rPr>
              <w:t>2 рабочих дня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7C58A4" w14:textId="77777777" w:rsidR="00871BAD" w:rsidRDefault="00A9415B">
            <w:pPr>
              <w:spacing w:after="40"/>
            </w:pPr>
            <w:r>
              <w:rPr>
                <w:sz w:val="19"/>
              </w:rPr>
              <w:t>инициатор</w:t>
            </w:r>
          </w:p>
        </w:tc>
      </w:tr>
      <w:tr w:rsidR="00871BAD" w14:paraId="1974973F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A16754" w14:textId="77777777" w:rsidR="00871BAD" w:rsidRDefault="00A9415B">
            <w:pPr>
              <w:spacing w:after="40"/>
            </w:pPr>
            <w:r>
              <w:rPr>
                <w:sz w:val="19"/>
              </w:rPr>
              <w:t>Проверка контрагента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05FE46" w14:textId="77777777" w:rsidR="00871BAD" w:rsidRDefault="00A9415B">
            <w:pPr>
              <w:spacing w:after="40"/>
            </w:pPr>
            <w:r>
              <w:rPr>
                <w:sz w:val="19"/>
              </w:rPr>
              <w:t>2 рабочих дня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F8878A" w14:textId="77777777" w:rsidR="00871BAD" w:rsidRDefault="00A9415B">
            <w:pPr>
              <w:spacing w:after="40"/>
            </w:pPr>
            <w:r>
              <w:rPr>
                <w:sz w:val="19"/>
              </w:rPr>
              <w:t>служба безопасности</w:t>
            </w:r>
          </w:p>
        </w:tc>
      </w:tr>
      <w:tr w:rsidR="00871BAD" w14:paraId="7D126F16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DB04C2" w14:textId="77777777" w:rsidR="00871BAD" w:rsidRDefault="00A9415B">
            <w:pPr>
              <w:spacing w:after="40"/>
            </w:pPr>
            <w:r>
              <w:rPr>
                <w:sz w:val="19"/>
              </w:rPr>
              <w:t>Правовая экспертиза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525B25" w14:textId="77777777" w:rsidR="00871BAD" w:rsidRDefault="00A9415B">
            <w:pPr>
              <w:spacing w:after="40"/>
            </w:pPr>
            <w:r>
              <w:rPr>
                <w:sz w:val="19"/>
              </w:rPr>
              <w:t>3 рабочих дня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7F7E05" w14:textId="77777777" w:rsidR="00871BAD" w:rsidRDefault="00A9415B">
            <w:pPr>
              <w:spacing w:after="40"/>
            </w:pPr>
            <w:r>
              <w:rPr>
                <w:sz w:val="19"/>
              </w:rPr>
              <w:t>юрист</w:t>
            </w:r>
          </w:p>
        </w:tc>
      </w:tr>
      <w:tr w:rsidR="00871BAD" w14:paraId="70D106F5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3CA723" w14:textId="77777777" w:rsidR="00871BAD" w:rsidRDefault="00A9415B">
            <w:pPr>
              <w:spacing w:after="40"/>
            </w:pPr>
            <w:r>
              <w:rPr>
                <w:sz w:val="19"/>
              </w:rPr>
              <w:t>Финансовая экспертиза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E4C533" w14:textId="77777777" w:rsidR="00871BAD" w:rsidRDefault="00A9415B">
            <w:pPr>
              <w:spacing w:after="40"/>
            </w:pPr>
            <w:r>
              <w:rPr>
                <w:sz w:val="19"/>
              </w:rPr>
              <w:t>2 рабочих дня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6E2D69" w14:textId="77777777" w:rsidR="00871BAD" w:rsidRDefault="00A9415B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  <w:tr w:rsidR="00871BAD" w14:paraId="032EBE9C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04E1E9" w14:textId="77777777" w:rsidR="00871BAD" w:rsidRDefault="00A9415B">
            <w:pPr>
              <w:spacing w:after="40"/>
            </w:pPr>
            <w:r>
              <w:rPr>
                <w:sz w:val="19"/>
              </w:rPr>
              <w:t>Подписание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5B79B1" w14:textId="77777777" w:rsidR="00871BAD" w:rsidRDefault="00A9415B">
            <w:pPr>
              <w:spacing w:after="40"/>
            </w:pPr>
            <w:r>
              <w:rPr>
                <w:sz w:val="19"/>
              </w:rPr>
              <w:t>1 рабочий день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58512C" w14:textId="77777777" w:rsidR="00871BAD" w:rsidRDefault="00A9415B">
            <w:pPr>
              <w:spacing w:after="40"/>
            </w:pPr>
            <w:r>
              <w:rPr>
                <w:sz w:val="19"/>
              </w:rPr>
              <w:t>подписант</w:t>
            </w:r>
          </w:p>
        </w:tc>
      </w:tr>
      <w:tr w:rsidR="00871BAD" w14:paraId="0267D598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530DEF" w14:textId="77777777" w:rsidR="00871BAD" w:rsidRDefault="00A9415B">
            <w:pPr>
              <w:spacing w:after="40"/>
            </w:pPr>
            <w:r>
              <w:rPr>
                <w:sz w:val="19"/>
              </w:rPr>
              <w:t>Регистрация и хранение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4A6A90" w14:textId="77777777" w:rsidR="00871BAD" w:rsidRDefault="00A9415B">
            <w:pPr>
              <w:spacing w:after="40"/>
            </w:pPr>
            <w:r>
              <w:rPr>
                <w:sz w:val="19"/>
              </w:rPr>
              <w:t>в день подписания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E6CD8A" w14:textId="77777777" w:rsidR="00871BAD" w:rsidRDefault="00A9415B">
            <w:pPr>
              <w:spacing w:after="40"/>
            </w:pPr>
            <w:r>
              <w:rPr>
                <w:sz w:val="19"/>
              </w:rPr>
              <w:t>юрист</w:t>
            </w:r>
          </w:p>
        </w:tc>
      </w:tr>
    </w:tbl>
    <w:p w14:paraId="6479CD02" w14:textId="77777777" w:rsidR="00871BAD" w:rsidRDefault="00871BAD">
      <w:pPr>
        <w:spacing w:after="80"/>
      </w:pPr>
    </w:p>
    <w:p w14:paraId="2FBAA6B0" w14:textId="77777777" w:rsidR="00871BAD" w:rsidRDefault="00A9415B">
      <w:r>
        <w:t xml:space="preserve">Общий срок согласования типового договора — не более пяти рабочих дней, нетипового — не более десяти. </w:t>
      </w:r>
      <w:r>
        <w:t>Согласующий, не давший ответа в срок, считается согласовавшим без замечаний.</w:t>
      </w:r>
      <w:r>
        <w:rPr>
          <w:color w:val="0F62FE"/>
          <w:vertAlign w:val="superscript"/>
        </w:rPr>
        <w:footnoteReference w:id="1"/>
      </w:r>
    </w:p>
    <w:p w14:paraId="26997A11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3" w:name="_Toc239877077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Обязательные условия договора</w:t>
      </w:r>
      <w:bookmarkEnd w:id="3"/>
    </w:p>
    <w:p w14:paraId="68ECA6A1" w14:textId="77777777" w:rsidR="00871BAD" w:rsidRDefault="00A9415B">
      <w:pPr>
        <w:pStyle w:val="21"/>
        <w:spacing w:before="220" w:after="40"/>
      </w:pPr>
      <w:bookmarkStart w:id="4" w:name="_Toc239877078"/>
      <w:r>
        <w:rPr>
          <w:rFonts w:ascii="Segoe UI" w:hAnsi="Segoe UI"/>
          <w:color w:val="161616"/>
          <w:sz w:val="22"/>
        </w:rPr>
        <w:t>Для договоров с покупателями</w:t>
      </w:r>
      <w:bookmarkEnd w:id="4"/>
    </w:p>
    <w:p w14:paraId="59C16121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предмет, количество, качество, порядок приёмки;</w:t>
      </w:r>
    </w:p>
    <w:p w14:paraId="6AB80561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цена, порядок изменения цены, валюта расчётов;</w:t>
      </w:r>
    </w:p>
    <w:p w14:paraId="30B344A3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срок и </w:t>
      </w:r>
      <w:r>
        <w:t>порядок оплаты, момент перехода права собственности и рисков;</w:t>
      </w:r>
    </w:p>
    <w:p w14:paraId="685CF85B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неустойка за просрочку оплаты — не ниже ключевой ставки, делённой на 365, за день;</w:t>
      </w:r>
    </w:p>
    <w:p w14:paraId="51B09E6A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порядок урегулирования споров, подсудность;</w:t>
      </w:r>
    </w:p>
    <w:p w14:paraId="7FBA1CCC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ответственность за нарушение сроков поставки.</w:t>
      </w:r>
    </w:p>
    <w:p w14:paraId="21EFCB93" w14:textId="77777777" w:rsidR="00871BAD" w:rsidRDefault="00A9415B">
      <w:pPr>
        <w:pStyle w:val="21"/>
        <w:spacing w:before="220" w:after="40"/>
      </w:pPr>
      <w:bookmarkStart w:id="5" w:name="_Toc239877079"/>
      <w:r>
        <w:rPr>
          <w:rFonts w:ascii="Segoe UI" w:hAnsi="Segoe UI"/>
          <w:color w:val="161616"/>
          <w:sz w:val="22"/>
        </w:rPr>
        <w:t>Для договоров с</w:t>
      </w:r>
      <w:r>
        <w:rPr>
          <w:rFonts w:ascii="Segoe UI" w:hAnsi="Segoe UI"/>
          <w:color w:val="161616"/>
          <w:sz w:val="22"/>
        </w:rPr>
        <w:t xml:space="preserve"> поставщиками</w:t>
      </w:r>
      <w:bookmarkEnd w:id="5"/>
    </w:p>
    <w:p w14:paraId="07619DD9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отсрочка платежа либо оплата после приёмки — предоплата только при отсутствии альтернативы и с обоснованием;</w:t>
      </w:r>
    </w:p>
    <w:p w14:paraId="46F14055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ответственность поставщика за срыв срока и за качество;</w:t>
      </w:r>
    </w:p>
    <w:p w14:paraId="303DE70E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порядок возврата некачественного товара за счёт поставщика;</w:t>
      </w:r>
    </w:p>
    <w:p w14:paraId="51D5C652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гарантийн</w:t>
      </w:r>
      <w:r>
        <w:t>ые обязательства и срок их действия;</w:t>
      </w:r>
    </w:p>
    <w:p w14:paraId="11262783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заверения об обстоятельствах в части налоговой добросовестности.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71BAD" w14:paraId="406FD707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FC67965" w14:textId="77777777" w:rsidR="00871BAD" w:rsidRDefault="00A9415B">
            <w:pPr>
              <w:spacing w:after="60"/>
            </w:pPr>
            <w:r>
              <w:rPr>
                <w:b/>
                <w:color w:val="0F62FE"/>
                <w:sz w:val="16"/>
              </w:rPr>
              <w:t>ПРО ПРЕДОПЛАТУ</w:t>
            </w:r>
          </w:p>
          <w:p w14:paraId="7C2C095B" w14:textId="77777777" w:rsidR="00871BAD" w:rsidRDefault="00A9415B">
            <w:pPr>
              <w:spacing w:after="0"/>
            </w:pPr>
            <w:r>
              <w:rPr>
                <w:sz w:val="20"/>
              </w:rPr>
              <w:t>Предоплата поставщику — это беспроцентный кредит, выданный компанией. При сумме свыше 500 000 ₽ она согласуется финансовым директором отд</w:t>
            </w:r>
            <w:r>
              <w:rPr>
                <w:sz w:val="20"/>
              </w:rPr>
              <w:t>ельно, с оценкой риска невозврата.</w:t>
            </w:r>
          </w:p>
        </w:tc>
      </w:tr>
    </w:tbl>
    <w:p w14:paraId="1D9901D6" w14:textId="77777777" w:rsidR="00871BAD" w:rsidRDefault="00871BAD">
      <w:pPr>
        <w:spacing w:after="80"/>
      </w:pPr>
    </w:p>
    <w:p w14:paraId="11E81D80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6" w:name="_Toc23987708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Типовые формы</w:t>
      </w:r>
      <w:bookmarkEnd w:id="6"/>
    </w:p>
    <w:p w14:paraId="10C0782B" w14:textId="77777777" w:rsidR="00871BAD" w:rsidRDefault="00A9415B">
      <w:r>
        <w:t>Договор, заключаемый по утверждённой типовой форме без изменений, проходит сокращённое согласование: проверка контрагента и подписание.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402"/>
        <w:gridCol w:w="2268"/>
      </w:tblGrid>
      <w:tr w:rsidR="00871BAD" w14:paraId="134A4BBF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CEB3BB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ФОРМА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D1E9EC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КЕМ УТВЕРЖДЕНА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07C62C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ПЕРЕСМОТР</w:t>
            </w:r>
          </w:p>
        </w:tc>
      </w:tr>
      <w:tr w:rsidR="00871BAD" w14:paraId="0818F81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4895FC" w14:textId="77777777" w:rsidR="00871BAD" w:rsidRDefault="00A9415B">
            <w:pPr>
              <w:spacing w:after="40"/>
            </w:pPr>
            <w:r>
              <w:rPr>
                <w:sz w:val="19"/>
              </w:rPr>
              <w:t xml:space="preserve">Договор поставки </w:t>
            </w:r>
            <w:r>
              <w:rPr>
                <w:sz w:val="19"/>
              </w:rPr>
              <w:t>покупателю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AEB5D9" w14:textId="77777777" w:rsidR="00871BAD" w:rsidRDefault="00A9415B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82FC61" w14:textId="77777777" w:rsidR="00871BAD" w:rsidRDefault="00A9415B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</w:tr>
      <w:tr w:rsidR="00871BAD" w14:paraId="2CC57E4F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F1946B" w14:textId="77777777" w:rsidR="00871BAD" w:rsidRDefault="00A9415B">
            <w:pPr>
              <w:spacing w:after="40"/>
            </w:pPr>
            <w:r>
              <w:rPr>
                <w:sz w:val="19"/>
              </w:rPr>
              <w:t>Договор поставки от поставщика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D7AA76" w14:textId="77777777" w:rsidR="00871BAD" w:rsidRDefault="00A9415B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B31F54" w14:textId="77777777" w:rsidR="00871BAD" w:rsidRDefault="00A9415B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</w:tr>
      <w:tr w:rsidR="00871BAD" w14:paraId="4362B42D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8B574C" w14:textId="77777777" w:rsidR="00871BAD" w:rsidRDefault="00A9415B">
            <w:pPr>
              <w:spacing w:after="40"/>
            </w:pPr>
            <w:r>
              <w:rPr>
                <w:sz w:val="19"/>
              </w:rPr>
              <w:t>Договор оказания услуг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A0CABD" w14:textId="77777777" w:rsidR="00871BAD" w:rsidRDefault="00A9415B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8E7D1E" w14:textId="77777777" w:rsidR="00871BAD" w:rsidRDefault="00A9415B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</w:tr>
      <w:tr w:rsidR="00871BAD" w14:paraId="7E4F3F48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A6F8BE" w14:textId="77777777" w:rsidR="00871BAD" w:rsidRDefault="00A9415B">
            <w:pPr>
              <w:spacing w:after="40"/>
            </w:pPr>
            <w:r>
              <w:rPr>
                <w:sz w:val="19"/>
              </w:rPr>
              <w:t>Договор аренды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A1550E" w14:textId="77777777" w:rsidR="00871BAD" w:rsidRDefault="00A9415B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48F798" w14:textId="77777777" w:rsidR="00871BAD" w:rsidRDefault="00A9415B">
            <w:pPr>
              <w:spacing w:after="40"/>
            </w:pPr>
            <w:r>
              <w:rPr>
                <w:sz w:val="19"/>
              </w:rPr>
              <w:t>по необходимости</w:t>
            </w:r>
          </w:p>
        </w:tc>
      </w:tr>
    </w:tbl>
    <w:p w14:paraId="413BAEC8" w14:textId="77777777" w:rsidR="00871BAD" w:rsidRDefault="00871BAD">
      <w:pPr>
        <w:spacing w:after="80"/>
      </w:pPr>
    </w:p>
    <w:p w14:paraId="29AD11CA" w14:textId="77777777" w:rsidR="00871BAD" w:rsidRDefault="00A9415B">
      <w:r>
        <w:t xml:space="preserve">Любое отступление от типовой формы </w:t>
      </w:r>
      <w:r>
        <w:t>возвращает договор на полный маршрут согласования.</w:t>
      </w:r>
    </w:p>
    <w:p w14:paraId="6F9031C5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7" w:name="_Toc239877081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Полномочия на подписание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5669"/>
      </w:tblGrid>
      <w:tr w:rsidR="00871BAD" w14:paraId="324E8902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D24609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СУММА ДОГОВОРА</w:t>
            </w:r>
          </w:p>
        </w:tc>
        <w:tc>
          <w:tcPr>
            <w:tcW w:w="56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D5774C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ПОДПИСАНТ</w:t>
            </w:r>
          </w:p>
        </w:tc>
      </w:tr>
      <w:tr w:rsidR="00871BAD" w14:paraId="2379AAA9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EAE8DF" w14:textId="77777777" w:rsidR="00871BAD" w:rsidRDefault="00A9415B">
            <w:pPr>
              <w:spacing w:after="40"/>
            </w:pPr>
            <w:r>
              <w:rPr>
                <w:sz w:val="19"/>
              </w:rPr>
              <w:t>до 500 000 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F47002" w14:textId="77777777" w:rsidR="00871BAD" w:rsidRDefault="00A9415B">
            <w:pPr>
              <w:spacing w:after="40"/>
            </w:pPr>
            <w:r>
              <w:rPr>
                <w:sz w:val="19"/>
              </w:rPr>
              <w:t>коммерческий или финансовый директор</w:t>
            </w:r>
          </w:p>
        </w:tc>
      </w:tr>
      <w:tr w:rsidR="00871BAD" w14:paraId="50031D9C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94D623" w14:textId="77777777" w:rsidR="00871BAD" w:rsidRDefault="00A9415B">
            <w:pPr>
              <w:spacing w:after="40"/>
            </w:pPr>
            <w:r>
              <w:rPr>
                <w:sz w:val="19"/>
              </w:rPr>
              <w:lastRenderedPageBreak/>
              <w:t>от 500 000 до 5 000 000 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E7ADCC" w14:textId="77777777" w:rsidR="00871BAD" w:rsidRDefault="00A9415B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871BAD" w14:paraId="68E3F1E4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93D3D9" w14:textId="77777777" w:rsidR="00871BAD" w:rsidRDefault="00A9415B">
            <w:pPr>
              <w:spacing w:after="40"/>
            </w:pPr>
            <w:r>
              <w:rPr>
                <w:sz w:val="19"/>
              </w:rPr>
              <w:t>свыше 5 000 000 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32EE12" w14:textId="77777777" w:rsidR="00871BAD" w:rsidRDefault="00A9415B">
            <w:pPr>
              <w:spacing w:after="40"/>
            </w:pPr>
            <w:r>
              <w:rPr>
                <w:sz w:val="19"/>
              </w:rPr>
              <w:t xml:space="preserve">генеральный директор с </w:t>
            </w:r>
            <w:r>
              <w:rPr>
                <w:sz w:val="19"/>
              </w:rPr>
              <w:t>уведомлением собственника</w:t>
            </w:r>
          </w:p>
        </w:tc>
      </w:tr>
      <w:tr w:rsidR="00871BAD" w14:paraId="30DB22E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C3B15E" w14:textId="77777777" w:rsidR="00871BAD" w:rsidRDefault="00A9415B">
            <w:pPr>
              <w:spacing w:after="40"/>
            </w:pPr>
            <w:r>
              <w:rPr>
                <w:sz w:val="19"/>
              </w:rPr>
              <w:t>крупная сделка по уставу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780816" w14:textId="77777777" w:rsidR="00871BAD" w:rsidRDefault="00A9415B">
            <w:pPr>
              <w:spacing w:after="40"/>
            </w:pPr>
            <w:r>
              <w:rPr>
                <w:sz w:val="19"/>
              </w:rPr>
              <w:t>решение участников</w:t>
            </w:r>
          </w:p>
        </w:tc>
      </w:tr>
    </w:tbl>
    <w:p w14:paraId="61D631B5" w14:textId="77777777" w:rsidR="00871BAD" w:rsidRDefault="00871BAD">
      <w:pPr>
        <w:spacing w:after="80"/>
      </w:pPr>
    </w:p>
    <w:p w14:paraId="713DE563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8" w:name="_Toc239877082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Регистрация, хранение, контроль</w:t>
      </w:r>
      <w:bookmarkEnd w:id="8"/>
    </w:p>
    <w:p w14:paraId="6E95F1BC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Каждый договор регистрируется в реестре с номером, датой, сроком действия, суммой и ответственным.</w:t>
      </w:r>
    </w:p>
    <w:p w14:paraId="0967B35C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Оригинал хранится у юриста, скан — в </w:t>
      </w:r>
      <w:r>
        <w:t>электронном архиве, доступ по ролям.</w:t>
      </w:r>
    </w:p>
    <w:p w14:paraId="6A587FD9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За 60 дней до окончания срока действия ответственный получает уведомление о необходимости продления или расторжения.</w:t>
      </w:r>
    </w:p>
    <w:p w14:paraId="602DA735" w14:textId="77777777" w:rsidR="00871BAD" w:rsidRDefault="00A9415B">
      <w:pPr>
        <w:spacing w:after="60"/>
        <w:ind w:left="397"/>
      </w:pPr>
      <w:r>
        <w:rPr>
          <w:color w:val="8D949E"/>
        </w:rPr>
        <w:t xml:space="preserve">— </w:t>
      </w:r>
      <w:r>
        <w:t>Ежеквартально проводится сверка реестра договоров с фактическими расчётами.</w:t>
      </w:r>
    </w:p>
    <w:p w14:paraId="5274945D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9" w:name="_Toc239877083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Претензионная работ</w:t>
      </w:r>
      <w:r>
        <w:rPr>
          <w:rFonts w:ascii="Segoe UI" w:hAnsi="Segoe UI"/>
          <w:b w:val="0"/>
          <w:color w:val="161616"/>
          <w:sz w:val="30"/>
        </w:rPr>
        <w:t>а</w:t>
      </w:r>
      <w:bookmarkEnd w:id="9"/>
    </w:p>
    <w:p w14:paraId="5D6C9424" w14:textId="77777777" w:rsidR="00871BAD" w:rsidRDefault="00A9415B">
      <w:r>
        <w:t>При нарушении контрагентом обязательств инициатор в течение трёх рабочих дней уведомляет юриста. Претензия направляется в срок, установленный договором, но не позднее 14 дней с момента нарушения.</w:t>
      </w:r>
    </w:p>
    <w:p w14:paraId="297C198C" w14:textId="77777777" w:rsidR="00871BAD" w:rsidRDefault="00A9415B">
      <w:r>
        <w:t>Отказ от предъявления неустойки допускается только письмен</w:t>
      </w:r>
      <w:r>
        <w:t>ным решением финансового директора с обоснованием коммерческой целесообразности.</w:t>
      </w:r>
    </w:p>
    <w:p w14:paraId="18ECDBFD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10" w:name="_Toc239877084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0"/>
    </w:p>
    <w:p w14:paraId="51C0415D" w14:textId="77777777" w:rsidR="00871BAD" w:rsidRDefault="00A9415B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57987F6D" w14:textId="77777777" w:rsidR="00871BAD" w:rsidRDefault="00A9415B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</w:t>
      </w:r>
      <w:r>
        <w:t>вый дом»» на ваши юридические лица.</w:t>
      </w:r>
    </w:p>
    <w:p w14:paraId="105D4EFE" w14:textId="77777777" w:rsidR="00871BAD" w:rsidRDefault="00A9415B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66AC2A4E" w14:textId="77777777" w:rsidR="00871BAD" w:rsidRDefault="00A9415B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</w:t>
      </w:r>
      <w:r>
        <w:t>мент хуже отсутствующего.</w:t>
      </w:r>
    </w:p>
    <w:p w14:paraId="75DFEFD6" w14:textId="77777777" w:rsidR="00871BAD" w:rsidRDefault="00A9415B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71BAD" w14:paraId="5DC8F94F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B00EE76" w14:textId="77777777" w:rsidR="00871BAD" w:rsidRDefault="00A9415B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</w:t>
            </w:r>
            <w:r>
              <w:rPr>
                <w:color w:val="525252"/>
                <w:sz w:val="19"/>
              </w:rPr>
              <w:t>омпанией» там, где уже стоит ваше имя.</w:t>
            </w:r>
          </w:p>
        </w:tc>
      </w:tr>
    </w:tbl>
    <w:p w14:paraId="021140BE" w14:textId="77777777" w:rsidR="00871BAD" w:rsidRDefault="00871BAD">
      <w:pPr>
        <w:spacing w:after="80"/>
      </w:pPr>
    </w:p>
    <w:p w14:paraId="6AED61DB" w14:textId="77777777" w:rsidR="00871BAD" w:rsidRDefault="00A9415B">
      <w:pPr>
        <w:pStyle w:val="1"/>
        <w:pBdr>
          <w:bottom w:val="single" w:sz="8" w:space="2" w:color="0F62FE"/>
        </w:pBdr>
        <w:spacing w:before="360" w:after="80"/>
      </w:pPr>
      <w:bookmarkStart w:id="11" w:name="_Toc239877085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871BAD" w14:paraId="44EEC93E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D00E8A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CA97FA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35357B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515320" w14:textId="77777777" w:rsidR="00871BAD" w:rsidRDefault="00A9415B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871BAD" w14:paraId="134B663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AB2877" w14:textId="77777777" w:rsidR="00871BAD" w:rsidRDefault="00A9415B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3C2803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D7B934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E8EFFC" w14:textId="77777777" w:rsidR="00871BAD" w:rsidRDefault="00871BAD">
            <w:pPr>
              <w:spacing w:after="40"/>
            </w:pPr>
          </w:p>
        </w:tc>
      </w:tr>
      <w:tr w:rsidR="00871BAD" w14:paraId="30B2296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9C6939" w14:textId="77777777" w:rsidR="00871BAD" w:rsidRDefault="00A9415B">
            <w:pPr>
              <w:spacing w:after="40"/>
            </w:pPr>
            <w:r>
              <w:rPr>
                <w:sz w:val="19"/>
              </w:rPr>
              <w:lastRenderedPageBreak/>
              <w:t>Юрист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7DA079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8229F6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907A57" w14:textId="77777777" w:rsidR="00871BAD" w:rsidRDefault="00871BAD">
            <w:pPr>
              <w:spacing w:after="40"/>
            </w:pPr>
          </w:p>
        </w:tc>
      </w:tr>
      <w:tr w:rsidR="00871BAD" w14:paraId="0EC3139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EA5CE8" w14:textId="77777777" w:rsidR="00871BAD" w:rsidRDefault="00A9415B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FB14FC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60E62E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6B5C5D" w14:textId="77777777" w:rsidR="00871BAD" w:rsidRDefault="00871BAD">
            <w:pPr>
              <w:spacing w:after="40"/>
            </w:pPr>
          </w:p>
        </w:tc>
      </w:tr>
      <w:tr w:rsidR="00871BAD" w14:paraId="708728B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D40782" w14:textId="77777777" w:rsidR="00871BAD" w:rsidRDefault="00A9415B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3108A4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2547ED" w14:textId="77777777" w:rsidR="00871BAD" w:rsidRDefault="00871BAD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4552D3" w14:textId="77777777" w:rsidR="00871BAD" w:rsidRDefault="00871BAD">
            <w:pPr>
              <w:spacing w:after="40"/>
            </w:pPr>
          </w:p>
        </w:tc>
      </w:tr>
    </w:tbl>
    <w:p w14:paraId="0C31D9F0" w14:textId="77777777" w:rsidR="00871BAD" w:rsidRDefault="00871BAD">
      <w:pPr>
        <w:spacing w:after="80"/>
      </w:pPr>
    </w:p>
    <w:sectPr w:rsidR="00871BAD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13D0" w14:textId="77777777" w:rsidR="00000000" w:rsidRDefault="00A9415B">
      <w:pPr>
        <w:spacing w:after="0" w:line="240" w:lineRule="auto"/>
      </w:pPr>
      <w:r>
        <w:separator/>
      </w:r>
    </w:p>
  </w:endnote>
  <w:endnote w:type="continuationSeparator" w:id="0">
    <w:p w14:paraId="7CE69A76" w14:textId="77777777" w:rsidR="00000000" w:rsidRDefault="00A9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2BCC" w14:textId="77777777" w:rsidR="00871BAD" w:rsidRDefault="00A9415B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РФ_5.2</w:t>
    </w:r>
    <w:r>
      <w:rPr>
        <w:color w:val="8D949E"/>
        <w:sz w:val="16"/>
      </w:rPr>
      <w:tab/>
    </w:r>
    <w:r>
      <w:rPr>
        <w:color w:val="8D949E"/>
        <w:sz w:val="16"/>
      </w:rPr>
      <w:tab/>
    </w:r>
    <w:r>
      <w:rPr>
        <w:color w:val="8D949E"/>
        <w:sz w:val="16"/>
      </w:rPr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7D90" w14:textId="77777777" w:rsidR="00000000" w:rsidRDefault="00A9415B">
      <w:pPr>
        <w:spacing w:after="0" w:line="240" w:lineRule="auto"/>
      </w:pPr>
      <w:r>
        <w:separator/>
      </w:r>
    </w:p>
  </w:footnote>
  <w:footnote w:type="continuationSeparator" w:id="0">
    <w:p w14:paraId="3DADB690" w14:textId="77777777" w:rsidR="00000000" w:rsidRDefault="00A9415B">
      <w:pPr>
        <w:spacing w:after="0" w:line="240" w:lineRule="auto"/>
      </w:pPr>
      <w:r>
        <w:continuationSeparator/>
      </w:r>
    </w:p>
  </w:footnote>
  <w:footnote w:id="1">
    <w:p w14:paraId="2838AC93" w14:textId="77777777" w:rsidR="00871BAD" w:rsidRDefault="00A9415B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Правило «молчание — согласие» работает только при письменной фиксации даты передачи на согласование. Без неё оно превращается в способ обойти экспертизу.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1F4A" w14:textId="77777777" w:rsidR="00871BAD" w:rsidRDefault="00A9415B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32738214" wp14:editId="1451FBE1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договорной работы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1BAD"/>
    <w:rsid w:val="00A9415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0F85A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A9415B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A9415B"/>
    <w:pPr>
      <w:spacing w:after="100"/>
      <w:ind w:left="210"/>
    </w:pPr>
  </w:style>
  <w:style w:type="character" w:styleId="aff8">
    <w:name w:val="Hyperlink"/>
    <w:basedOn w:val="a2"/>
    <w:uiPriority w:val="99"/>
    <w:unhideWhenUsed/>
    <w:rsid w:val="00A94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708</Words>
  <Characters>4668</Characters>
  <Application>Microsoft Office Word</Application>
  <DocSecurity>0</DocSecurity>
  <Lines>184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